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2519" w14:textId="523EEBF5" w:rsidR="004B2B6E" w:rsidRPr="00394B5D" w:rsidRDefault="004B2B6E" w:rsidP="00394B5D">
      <w:pPr>
        <w:rPr>
          <w:rFonts w:ascii="Arial Black" w:hAnsi="Arial Black"/>
          <w:i/>
          <w:iCs/>
          <w:sz w:val="24"/>
          <w:szCs w:val="24"/>
        </w:rPr>
      </w:pPr>
      <w:r w:rsidRPr="00394B5D">
        <w:rPr>
          <w:rFonts w:cstheme="minorHAnsi"/>
          <w:b/>
          <w:bCs/>
          <w:sz w:val="24"/>
          <w:szCs w:val="24"/>
        </w:rPr>
        <w:t>Psalm 100</w:t>
      </w:r>
      <w:r w:rsidR="00394B5D" w:rsidRPr="00394B5D">
        <w:rPr>
          <w:sz w:val="24"/>
          <w:szCs w:val="24"/>
        </w:rPr>
        <w:t xml:space="preserve"> </w:t>
      </w:r>
      <w:r w:rsidR="00394B5D" w:rsidRPr="00394B5D">
        <w:rPr>
          <w:rFonts w:cstheme="minorHAnsi"/>
          <w:i/>
          <w:iCs/>
          <w:sz w:val="24"/>
          <w:szCs w:val="24"/>
        </w:rPr>
        <w:t xml:space="preserve">Shout for joy to the LORD, all the earth. </w:t>
      </w:r>
      <w:r w:rsidR="00394B5D" w:rsidRPr="00394B5D">
        <w:rPr>
          <w:rFonts w:cstheme="minorHAnsi"/>
          <w:i/>
          <w:iCs/>
          <w:sz w:val="24"/>
          <w:szCs w:val="24"/>
          <w:vertAlign w:val="superscript"/>
        </w:rPr>
        <w:t>2</w:t>
      </w:r>
      <w:r w:rsidR="00394B5D" w:rsidRPr="00394B5D">
        <w:rPr>
          <w:rFonts w:cstheme="minorHAnsi"/>
          <w:i/>
          <w:iCs/>
          <w:sz w:val="24"/>
          <w:szCs w:val="24"/>
        </w:rPr>
        <w:t xml:space="preserve"> Worship the LORD with gladness; come before him with joyful songs. </w:t>
      </w:r>
      <w:r w:rsidR="00394B5D" w:rsidRPr="00394B5D">
        <w:rPr>
          <w:rFonts w:cstheme="minorHAnsi"/>
          <w:i/>
          <w:iCs/>
          <w:sz w:val="24"/>
          <w:szCs w:val="24"/>
          <w:vertAlign w:val="superscript"/>
        </w:rPr>
        <w:t>3</w:t>
      </w:r>
      <w:r w:rsidR="00394B5D" w:rsidRPr="00394B5D">
        <w:rPr>
          <w:rFonts w:cstheme="minorHAnsi"/>
          <w:i/>
          <w:iCs/>
          <w:sz w:val="24"/>
          <w:szCs w:val="24"/>
        </w:rPr>
        <w:t xml:space="preserve"> Know that the LORD is God. It is he who made us, and we are </w:t>
      </w:r>
      <w:r w:rsidR="008001E7" w:rsidRPr="00394B5D">
        <w:rPr>
          <w:rFonts w:cstheme="minorHAnsi"/>
          <w:i/>
          <w:iCs/>
          <w:sz w:val="24"/>
          <w:szCs w:val="24"/>
        </w:rPr>
        <w:t>his;</w:t>
      </w:r>
      <w:r w:rsidR="00394B5D" w:rsidRPr="00394B5D">
        <w:rPr>
          <w:rFonts w:cstheme="minorHAnsi"/>
          <w:i/>
          <w:iCs/>
          <w:sz w:val="24"/>
          <w:szCs w:val="24"/>
        </w:rPr>
        <w:t xml:space="preserve"> we are his people, the sheep of his pasture. </w:t>
      </w:r>
      <w:r w:rsidR="00394B5D" w:rsidRPr="00394B5D">
        <w:rPr>
          <w:rFonts w:cstheme="minorHAnsi"/>
          <w:i/>
          <w:iCs/>
          <w:sz w:val="24"/>
          <w:szCs w:val="24"/>
          <w:vertAlign w:val="superscript"/>
        </w:rPr>
        <w:t xml:space="preserve">4 </w:t>
      </w:r>
      <w:r w:rsidR="00394B5D" w:rsidRPr="00394B5D">
        <w:rPr>
          <w:rFonts w:cstheme="minorHAnsi"/>
          <w:i/>
          <w:iCs/>
          <w:sz w:val="24"/>
          <w:szCs w:val="24"/>
        </w:rPr>
        <w:t xml:space="preserve">Enter his gates with thanksgiving and his courts with praise; give thanks to him and praise his name. </w:t>
      </w:r>
      <w:r w:rsidR="00394B5D" w:rsidRPr="00394B5D">
        <w:rPr>
          <w:rFonts w:cstheme="minorHAnsi"/>
          <w:i/>
          <w:iCs/>
          <w:sz w:val="24"/>
          <w:szCs w:val="24"/>
          <w:vertAlign w:val="superscript"/>
        </w:rPr>
        <w:t>5</w:t>
      </w:r>
      <w:r w:rsidR="00394B5D" w:rsidRPr="00394B5D">
        <w:rPr>
          <w:rFonts w:cstheme="minorHAnsi"/>
          <w:i/>
          <w:iCs/>
          <w:sz w:val="24"/>
          <w:szCs w:val="24"/>
        </w:rPr>
        <w:t xml:space="preserve"> For the LORD is good and his love endures forever; his faithfulness continues through all generations.</w:t>
      </w:r>
    </w:p>
    <w:p w14:paraId="2D201E32" w14:textId="3362C3EB" w:rsidR="004B2B6E" w:rsidRDefault="004B2B6E" w:rsidP="00B30346">
      <w:pPr>
        <w:rPr>
          <w:rFonts w:cstheme="minorHAnsi"/>
          <w:i/>
          <w:iCs/>
          <w:sz w:val="24"/>
          <w:szCs w:val="24"/>
        </w:rPr>
      </w:pPr>
      <w:r w:rsidRPr="00B30346">
        <w:rPr>
          <w:rFonts w:cstheme="minorHAnsi"/>
          <w:b/>
          <w:bCs/>
          <w:sz w:val="24"/>
          <w:szCs w:val="24"/>
        </w:rPr>
        <w:t xml:space="preserve">Psalm 23 </w:t>
      </w:r>
      <w:r w:rsidR="00B30346" w:rsidRPr="00B30346">
        <w:rPr>
          <w:rFonts w:cstheme="minorHAnsi"/>
          <w:i/>
          <w:iCs/>
          <w:sz w:val="24"/>
          <w:szCs w:val="24"/>
        </w:rPr>
        <w:t xml:space="preserve">The LORD is my shepherd, I lack nothing. </w:t>
      </w:r>
      <w:r w:rsidR="00B30346" w:rsidRPr="00B30346">
        <w:rPr>
          <w:rFonts w:cstheme="minorHAnsi"/>
          <w:i/>
          <w:iCs/>
          <w:sz w:val="24"/>
          <w:szCs w:val="24"/>
          <w:vertAlign w:val="superscript"/>
        </w:rPr>
        <w:t xml:space="preserve">2 </w:t>
      </w:r>
      <w:r w:rsidR="00B30346" w:rsidRPr="00B30346">
        <w:rPr>
          <w:rFonts w:cstheme="minorHAnsi"/>
          <w:i/>
          <w:iCs/>
          <w:sz w:val="24"/>
          <w:szCs w:val="24"/>
        </w:rPr>
        <w:t xml:space="preserve">He makes me lie down in green pastures, he leads me beside quiet waters, </w:t>
      </w:r>
      <w:r w:rsidR="00B30346" w:rsidRPr="00B30346">
        <w:rPr>
          <w:rFonts w:cstheme="minorHAnsi"/>
          <w:i/>
          <w:iCs/>
          <w:sz w:val="24"/>
          <w:szCs w:val="24"/>
          <w:vertAlign w:val="superscript"/>
        </w:rPr>
        <w:t>3</w:t>
      </w:r>
      <w:r w:rsidR="00B30346" w:rsidRPr="00B30346">
        <w:rPr>
          <w:rFonts w:cstheme="minorHAnsi"/>
          <w:i/>
          <w:iCs/>
          <w:sz w:val="24"/>
          <w:szCs w:val="24"/>
        </w:rPr>
        <w:t xml:space="preserve"> he refreshes my soul. He guides me along the right paths for his name’s sake. </w:t>
      </w:r>
      <w:r w:rsidR="00B30346" w:rsidRPr="00B30346">
        <w:rPr>
          <w:rFonts w:cstheme="minorHAnsi"/>
          <w:i/>
          <w:iCs/>
          <w:sz w:val="24"/>
          <w:szCs w:val="24"/>
          <w:vertAlign w:val="superscript"/>
        </w:rPr>
        <w:t xml:space="preserve">4 </w:t>
      </w:r>
      <w:r w:rsidR="00B30346" w:rsidRPr="00B30346">
        <w:rPr>
          <w:rFonts w:cstheme="minorHAnsi"/>
          <w:i/>
          <w:iCs/>
          <w:sz w:val="24"/>
          <w:szCs w:val="24"/>
        </w:rPr>
        <w:t xml:space="preserve">Even though I walk through the darkest valley, I will fear no evil, for you are with me; your rod and your staff, they comfort me. </w:t>
      </w:r>
      <w:r w:rsidR="00B30346" w:rsidRPr="00B30346">
        <w:rPr>
          <w:rFonts w:cstheme="minorHAnsi"/>
          <w:i/>
          <w:iCs/>
          <w:sz w:val="24"/>
          <w:szCs w:val="24"/>
          <w:vertAlign w:val="superscript"/>
        </w:rPr>
        <w:t xml:space="preserve">5 </w:t>
      </w:r>
      <w:r w:rsidR="00B30346" w:rsidRPr="00B30346">
        <w:rPr>
          <w:rFonts w:cstheme="minorHAnsi"/>
          <w:i/>
          <w:iCs/>
          <w:sz w:val="24"/>
          <w:szCs w:val="24"/>
        </w:rPr>
        <w:t xml:space="preserve">You prepare a table before me in the presence of my enemies. You anoint my head with </w:t>
      </w:r>
      <w:r w:rsidR="008001E7" w:rsidRPr="00B30346">
        <w:rPr>
          <w:rFonts w:cstheme="minorHAnsi"/>
          <w:i/>
          <w:iCs/>
          <w:sz w:val="24"/>
          <w:szCs w:val="24"/>
        </w:rPr>
        <w:t>oil,</w:t>
      </w:r>
      <w:r w:rsidR="00B30346" w:rsidRPr="00B30346">
        <w:rPr>
          <w:rFonts w:cstheme="minorHAnsi"/>
          <w:i/>
          <w:iCs/>
          <w:sz w:val="24"/>
          <w:szCs w:val="24"/>
        </w:rPr>
        <w:t xml:space="preserve"> my cup overflows. </w:t>
      </w:r>
      <w:r w:rsidR="00B30346" w:rsidRPr="00B30346">
        <w:rPr>
          <w:rFonts w:cstheme="minorHAnsi"/>
          <w:i/>
          <w:iCs/>
          <w:sz w:val="24"/>
          <w:szCs w:val="24"/>
          <w:vertAlign w:val="superscript"/>
        </w:rPr>
        <w:t>6</w:t>
      </w:r>
      <w:r w:rsidR="00B30346" w:rsidRPr="00B30346">
        <w:rPr>
          <w:rFonts w:cstheme="minorHAnsi"/>
          <w:i/>
          <w:iCs/>
          <w:sz w:val="24"/>
          <w:szCs w:val="24"/>
        </w:rPr>
        <w:t xml:space="preserve"> Surely your goodness and love will follow me all the days of my life, and I will dwell in the house of the LORD forever.</w:t>
      </w:r>
    </w:p>
    <w:p w14:paraId="2D242F42" w14:textId="089076B7" w:rsidR="00142972" w:rsidRPr="00B30346" w:rsidRDefault="00142972" w:rsidP="00B30346">
      <w:pPr>
        <w:rPr>
          <w:rFonts w:cstheme="minorHAnsi"/>
          <w:i/>
          <w:iCs/>
          <w:sz w:val="24"/>
          <w:szCs w:val="24"/>
        </w:rPr>
      </w:pPr>
      <w:r w:rsidRPr="00142972">
        <w:rPr>
          <w:rFonts w:cstheme="minorHAnsi"/>
          <w:b/>
          <w:bCs/>
          <w:sz w:val="24"/>
          <w:szCs w:val="24"/>
        </w:rPr>
        <w:t>Albert Einstein</w:t>
      </w:r>
      <w:r w:rsidRPr="00142972">
        <w:rPr>
          <w:rFonts w:cstheme="minorHAnsi"/>
          <w:i/>
          <w:iCs/>
          <w:sz w:val="24"/>
          <w:szCs w:val="24"/>
        </w:rPr>
        <w:t xml:space="preserve">: The </w:t>
      </w:r>
      <w:r w:rsidR="008001E7">
        <w:rPr>
          <w:rFonts w:cstheme="minorHAnsi"/>
          <w:i/>
          <w:iCs/>
          <w:sz w:val="24"/>
          <w:szCs w:val="24"/>
        </w:rPr>
        <w:t>d</w:t>
      </w:r>
      <w:r w:rsidRPr="00142972">
        <w:rPr>
          <w:rFonts w:cstheme="minorHAnsi"/>
          <w:i/>
          <w:iCs/>
          <w:sz w:val="24"/>
          <w:szCs w:val="24"/>
        </w:rPr>
        <w:t xml:space="preserve">efinition </w:t>
      </w:r>
      <w:r w:rsidR="008001E7">
        <w:rPr>
          <w:rFonts w:cstheme="minorHAnsi"/>
          <w:i/>
          <w:iCs/>
          <w:sz w:val="24"/>
          <w:szCs w:val="24"/>
        </w:rPr>
        <w:t>o</w:t>
      </w:r>
      <w:r w:rsidRPr="00142972">
        <w:rPr>
          <w:rFonts w:cstheme="minorHAnsi"/>
          <w:i/>
          <w:iCs/>
          <w:sz w:val="24"/>
          <w:szCs w:val="24"/>
        </w:rPr>
        <w:t xml:space="preserve">f </w:t>
      </w:r>
      <w:r w:rsidR="008001E7">
        <w:rPr>
          <w:rFonts w:cstheme="minorHAnsi"/>
          <w:i/>
          <w:iCs/>
          <w:sz w:val="24"/>
          <w:szCs w:val="24"/>
        </w:rPr>
        <w:t>i</w:t>
      </w:r>
      <w:r w:rsidRPr="00142972">
        <w:rPr>
          <w:rFonts w:cstheme="minorHAnsi"/>
          <w:i/>
          <w:iCs/>
          <w:sz w:val="24"/>
          <w:szCs w:val="24"/>
        </w:rPr>
        <w:t xml:space="preserve">nsanity </w:t>
      </w:r>
      <w:r w:rsidR="008001E7">
        <w:rPr>
          <w:rFonts w:cstheme="minorHAnsi"/>
          <w:i/>
          <w:iCs/>
          <w:sz w:val="24"/>
          <w:szCs w:val="24"/>
        </w:rPr>
        <w:t>i</w:t>
      </w:r>
      <w:r w:rsidRPr="00142972">
        <w:rPr>
          <w:rFonts w:cstheme="minorHAnsi"/>
          <w:i/>
          <w:iCs/>
          <w:sz w:val="24"/>
          <w:szCs w:val="24"/>
        </w:rPr>
        <w:t xml:space="preserve">s </w:t>
      </w:r>
      <w:r w:rsidR="008001E7">
        <w:rPr>
          <w:rFonts w:cstheme="minorHAnsi"/>
          <w:i/>
          <w:iCs/>
          <w:sz w:val="24"/>
          <w:szCs w:val="24"/>
        </w:rPr>
        <w:t>d</w:t>
      </w:r>
      <w:r w:rsidRPr="00142972">
        <w:rPr>
          <w:rFonts w:cstheme="minorHAnsi"/>
          <w:i/>
          <w:iCs/>
          <w:sz w:val="24"/>
          <w:szCs w:val="24"/>
        </w:rPr>
        <w:t xml:space="preserve">oing </w:t>
      </w:r>
      <w:r w:rsidR="008001E7">
        <w:rPr>
          <w:rFonts w:cstheme="minorHAnsi"/>
          <w:i/>
          <w:iCs/>
          <w:sz w:val="24"/>
          <w:szCs w:val="24"/>
        </w:rPr>
        <w:t>t</w:t>
      </w:r>
      <w:r w:rsidRPr="00142972">
        <w:rPr>
          <w:rFonts w:cstheme="minorHAnsi"/>
          <w:i/>
          <w:iCs/>
          <w:sz w:val="24"/>
          <w:szCs w:val="24"/>
        </w:rPr>
        <w:t xml:space="preserve">he </w:t>
      </w:r>
      <w:r w:rsidR="008001E7">
        <w:rPr>
          <w:rFonts w:cstheme="minorHAnsi"/>
          <w:i/>
          <w:iCs/>
          <w:sz w:val="24"/>
          <w:szCs w:val="24"/>
        </w:rPr>
        <w:t>s</w:t>
      </w:r>
      <w:r w:rsidRPr="00142972">
        <w:rPr>
          <w:rFonts w:cstheme="minorHAnsi"/>
          <w:i/>
          <w:iCs/>
          <w:sz w:val="24"/>
          <w:szCs w:val="24"/>
        </w:rPr>
        <w:t xml:space="preserve">ame </w:t>
      </w:r>
      <w:r w:rsidR="008001E7">
        <w:rPr>
          <w:rFonts w:cstheme="minorHAnsi"/>
          <w:i/>
          <w:iCs/>
          <w:sz w:val="24"/>
          <w:szCs w:val="24"/>
        </w:rPr>
        <w:t>t</w:t>
      </w:r>
      <w:r w:rsidRPr="00142972">
        <w:rPr>
          <w:rFonts w:cstheme="minorHAnsi"/>
          <w:i/>
          <w:iCs/>
          <w:sz w:val="24"/>
          <w:szCs w:val="24"/>
        </w:rPr>
        <w:t xml:space="preserve">hing </w:t>
      </w:r>
      <w:r w:rsidR="008001E7">
        <w:rPr>
          <w:rFonts w:cstheme="minorHAnsi"/>
          <w:i/>
          <w:iCs/>
          <w:sz w:val="24"/>
          <w:szCs w:val="24"/>
        </w:rPr>
        <w:t>o</w:t>
      </w:r>
      <w:r w:rsidRPr="00142972">
        <w:rPr>
          <w:rFonts w:cstheme="minorHAnsi"/>
          <w:i/>
          <w:iCs/>
          <w:sz w:val="24"/>
          <w:szCs w:val="24"/>
        </w:rPr>
        <w:t xml:space="preserve">ver </w:t>
      </w:r>
      <w:r w:rsidR="008001E7">
        <w:rPr>
          <w:rFonts w:cstheme="minorHAnsi"/>
          <w:i/>
          <w:iCs/>
          <w:sz w:val="24"/>
          <w:szCs w:val="24"/>
        </w:rPr>
        <w:t>a</w:t>
      </w:r>
      <w:r w:rsidRPr="00142972">
        <w:rPr>
          <w:rFonts w:cstheme="minorHAnsi"/>
          <w:i/>
          <w:iCs/>
          <w:sz w:val="24"/>
          <w:szCs w:val="24"/>
        </w:rPr>
        <w:t xml:space="preserve">nd </w:t>
      </w:r>
      <w:r w:rsidR="008001E7">
        <w:rPr>
          <w:rFonts w:cstheme="minorHAnsi"/>
          <w:i/>
          <w:iCs/>
          <w:sz w:val="24"/>
          <w:szCs w:val="24"/>
        </w:rPr>
        <w:t>o</w:t>
      </w:r>
      <w:r w:rsidRPr="00142972">
        <w:rPr>
          <w:rFonts w:cstheme="minorHAnsi"/>
          <w:i/>
          <w:iCs/>
          <w:sz w:val="24"/>
          <w:szCs w:val="24"/>
        </w:rPr>
        <w:t xml:space="preserve">ver </w:t>
      </w:r>
      <w:r w:rsidR="008001E7">
        <w:rPr>
          <w:rFonts w:cstheme="minorHAnsi"/>
          <w:i/>
          <w:iCs/>
          <w:sz w:val="24"/>
          <w:szCs w:val="24"/>
        </w:rPr>
        <w:t>a</w:t>
      </w:r>
      <w:r w:rsidRPr="00142972">
        <w:rPr>
          <w:rFonts w:cstheme="minorHAnsi"/>
          <w:i/>
          <w:iCs/>
          <w:sz w:val="24"/>
          <w:szCs w:val="24"/>
        </w:rPr>
        <w:t xml:space="preserve">nd </w:t>
      </w:r>
      <w:r w:rsidR="008001E7">
        <w:rPr>
          <w:rFonts w:cstheme="minorHAnsi"/>
          <w:i/>
          <w:iCs/>
          <w:sz w:val="24"/>
          <w:szCs w:val="24"/>
        </w:rPr>
        <w:t>e</w:t>
      </w:r>
      <w:r w:rsidRPr="00142972">
        <w:rPr>
          <w:rFonts w:cstheme="minorHAnsi"/>
          <w:i/>
          <w:iCs/>
          <w:sz w:val="24"/>
          <w:szCs w:val="24"/>
        </w:rPr>
        <w:t xml:space="preserve">xpecting </w:t>
      </w:r>
      <w:r w:rsidR="008001E7">
        <w:rPr>
          <w:rFonts w:cstheme="minorHAnsi"/>
          <w:i/>
          <w:iCs/>
          <w:sz w:val="24"/>
          <w:szCs w:val="24"/>
        </w:rPr>
        <w:t>d</w:t>
      </w:r>
      <w:r w:rsidRPr="00142972">
        <w:rPr>
          <w:rFonts w:cstheme="minorHAnsi"/>
          <w:i/>
          <w:iCs/>
          <w:sz w:val="24"/>
          <w:szCs w:val="24"/>
        </w:rPr>
        <w:t xml:space="preserve">ifferent </w:t>
      </w:r>
      <w:r w:rsidR="008001E7">
        <w:rPr>
          <w:rFonts w:cstheme="minorHAnsi"/>
          <w:i/>
          <w:iCs/>
          <w:sz w:val="24"/>
          <w:szCs w:val="24"/>
        </w:rPr>
        <w:t>r</w:t>
      </w:r>
      <w:r w:rsidRPr="00142972">
        <w:rPr>
          <w:rFonts w:cstheme="minorHAnsi"/>
          <w:i/>
          <w:iCs/>
          <w:sz w:val="24"/>
          <w:szCs w:val="24"/>
        </w:rPr>
        <w:t>esults.</w:t>
      </w:r>
    </w:p>
    <w:p w14:paraId="5884BC27" w14:textId="002E2426" w:rsidR="00D93F47" w:rsidRPr="008001E7" w:rsidRDefault="00E55F0E" w:rsidP="00076007">
      <w:pPr>
        <w:rPr>
          <w:rFonts w:ascii="Arial Black" w:hAnsi="Arial Black"/>
          <w:b/>
          <w:bCs/>
        </w:rPr>
        <w:sectPr w:rsidR="00D93F47" w:rsidRPr="008001E7" w:rsidSect="00D93F47">
          <w:headerReference w:type="default" r:id="rId6"/>
          <w:footerReference w:type="default" r:id="rId7"/>
          <w:pgSz w:w="12240" w:h="15840"/>
          <w:pgMar w:top="1440" w:right="1440" w:bottom="1440" w:left="1440" w:header="720" w:footer="720" w:gutter="0"/>
          <w:cols w:space="720"/>
          <w:docGrid w:linePitch="360"/>
        </w:sectPr>
      </w:pPr>
      <w:r w:rsidRPr="00557851">
        <w:rPr>
          <w:rFonts w:ascii="Arial Black" w:hAnsi="Arial Black"/>
          <w:b/>
          <w:bCs/>
        </w:rPr>
        <w:t xml:space="preserve">Daniel 4 Nebuchadnezzar’s dream of a tree.  </w:t>
      </w:r>
      <w:r>
        <w:rPr>
          <w:b/>
          <w:bCs/>
        </w:rPr>
        <w:tab/>
      </w:r>
      <w:r>
        <w:rPr>
          <w:b/>
          <w:bCs/>
        </w:rPr>
        <w:tab/>
      </w:r>
      <w:r>
        <w:rPr>
          <w:b/>
          <w:bCs/>
        </w:rPr>
        <w:tab/>
      </w:r>
      <w:r>
        <w:rPr>
          <w:b/>
          <w:bCs/>
        </w:rPr>
        <w:tab/>
      </w:r>
      <w:r>
        <w:rPr>
          <w:b/>
          <w:bCs/>
        </w:rPr>
        <w:tab/>
      </w:r>
      <w:r>
        <w:rPr>
          <w:b/>
          <w:bCs/>
        </w:rPr>
        <w:tab/>
      </w:r>
    </w:p>
    <w:p w14:paraId="07384423" w14:textId="77777777" w:rsidR="00D83DF0" w:rsidRPr="008001E7" w:rsidRDefault="00D35285" w:rsidP="00076007">
      <w:pPr>
        <w:rPr>
          <w:b/>
          <w:bCs/>
          <w:sz w:val="24"/>
          <w:szCs w:val="24"/>
        </w:rPr>
      </w:pPr>
      <w:r w:rsidRPr="008001E7">
        <w:rPr>
          <w:b/>
          <w:bCs/>
          <w:sz w:val="24"/>
          <w:szCs w:val="24"/>
        </w:rPr>
        <w:t>Daniel 4:</w:t>
      </w:r>
      <w:r w:rsidR="00D83DF0" w:rsidRPr="008001E7">
        <w:rPr>
          <w:b/>
          <w:bCs/>
          <w:sz w:val="24"/>
          <w:szCs w:val="24"/>
        </w:rPr>
        <w:t>10-12</w:t>
      </w:r>
    </w:p>
    <w:p w14:paraId="544B71F1" w14:textId="686ADB72" w:rsidR="00067725" w:rsidRPr="008001E7" w:rsidRDefault="00D83DF0" w:rsidP="00076007">
      <w:pPr>
        <w:rPr>
          <w:rFonts w:cstheme="minorHAnsi"/>
          <w:i/>
          <w:iCs/>
          <w:color w:val="000000"/>
          <w:sz w:val="24"/>
          <w:szCs w:val="24"/>
          <w:shd w:val="clear" w:color="auto" w:fill="FFFFFF"/>
        </w:rPr>
      </w:pPr>
      <w:r w:rsidRPr="008001E7">
        <w:rPr>
          <w:rFonts w:cstheme="minorHAnsi"/>
          <w:i/>
          <w:iCs/>
          <w:color w:val="000000"/>
          <w:sz w:val="24"/>
          <w:szCs w:val="24"/>
          <w:shd w:val="clear" w:color="auto" w:fill="FFFFFF"/>
        </w:rPr>
        <w:t>These are the visions I saw while lying in bed: I looked, and there before me stood a tree in the middle of the land. Its height was enormous.</w:t>
      </w:r>
      <w:r w:rsidR="008001E7" w:rsidRPr="008001E7">
        <w:rPr>
          <w:rFonts w:eastAsia="Times New Roman" w:cstheme="minorHAnsi"/>
          <w:i/>
          <w:iCs/>
          <w:color w:val="000000"/>
          <w:sz w:val="24"/>
          <w:szCs w:val="24"/>
        </w:rPr>
        <w:t xml:space="preserve"> </w:t>
      </w:r>
      <w:r w:rsidR="008001E7" w:rsidRPr="008001E7">
        <w:rPr>
          <w:rFonts w:eastAsia="Times New Roman" w:cstheme="minorHAnsi"/>
          <w:i/>
          <w:iCs/>
          <w:color w:val="000000"/>
          <w:sz w:val="24"/>
          <w:szCs w:val="24"/>
        </w:rPr>
        <w:t xml:space="preserve">The tree grew large and </w:t>
      </w:r>
      <w:proofErr w:type="gramStart"/>
      <w:r w:rsidR="008001E7" w:rsidRPr="008001E7">
        <w:rPr>
          <w:rFonts w:eastAsia="Times New Roman" w:cstheme="minorHAnsi"/>
          <w:i/>
          <w:iCs/>
          <w:color w:val="000000"/>
          <w:sz w:val="24"/>
          <w:szCs w:val="24"/>
        </w:rPr>
        <w:t>strong</w:t>
      </w:r>
      <w:proofErr w:type="gramEnd"/>
      <w:r w:rsidR="008001E7" w:rsidRPr="008001E7">
        <w:rPr>
          <w:rFonts w:eastAsia="Times New Roman" w:cstheme="minorHAnsi"/>
          <w:i/>
          <w:iCs/>
          <w:color w:val="000000"/>
          <w:sz w:val="24"/>
          <w:szCs w:val="24"/>
        </w:rPr>
        <w:t xml:space="preserve"> and its top touched the sky;</w:t>
      </w:r>
    </w:p>
    <w:p w14:paraId="069DA39B" w14:textId="5B7589E9" w:rsidR="000F682E" w:rsidRDefault="006D09C2" w:rsidP="00D35285">
      <w:r>
        <w:rPr>
          <w:noProof/>
        </w:rPr>
        <w:drawing>
          <wp:inline distT="0" distB="0" distL="0" distR="0" wp14:anchorId="45A8011C" wp14:editId="67DC5B47">
            <wp:extent cx="1914525" cy="28861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41" cy="2916173"/>
                    </a:xfrm>
                    <a:prstGeom prst="rect">
                      <a:avLst/>
                    </a:prstGeom>
                    <a:noFill/>
                  </pic:spPr>
                </pic:pic>
              </a:graphicData>
            </a:graphic>
          </wp:inline>
        </w:drawing>
      </w:r>
    </w:p>
    <w:p w14:paraId="640A66FD" w14:textId="77777777" w:rsidR="00113158" w:rsidRDefault="00113158" w:rsidP="00D83DF0">
      <w:pPr>
        <w:shd w:val="clear" w:color="auto" w:fill="FFFFFF"/>
        <w:spacing w:after="0" w:line="240" w:lineRule="auto"/>
        <w:rPr>
          <w:rFonts w:ascii="Segoe UI" w:eastAsia="Times New Roman" w:hAnsi="Segoe UI" w:cs="Segoe UI"/>
          <w:color w:val="000000"/>
          <w:sz w:val="27"/>
          <w:szCs w:val="27"/>
        </w:rPr>
      </w:pPr>
    </w:p>
    <w:p w14:paraId="2EA4A953" w14:textId="21232BEE" w:rsidR="00D83DF0" w:rsidRPr="008001E7" w:rsidRDefault="00D83DF0" w:rsidP="00D83DF0">
      <w:pPr>
        <w:shd w:val="clear" w:color="auto" w:fill="FFFFFF"/>
        <w:spacing w:after="0" w:line="240" w:lineRule="auto"/>
        <w:rPr>
          <w:rFonts w:eastAsia="Times New Roman" w:cstheme="minorHAnsi"/>
          <w:i/>
          <w:iCs/>
          <w:color w:val="000000"/>
          <w:sz w:val="24"/>
          <w:szCs w:val="24"/>
        </w:rPr>
      </w:pPr>
      <w:r w:rsidRPr="008001E7">
        <w:rPr>
          <w:rFonts w:eastAsia="Times New Roman" w:cstheme="minorHAnsi"/>
          <w:i/>
          <w:iCs/>
          <w:color w:val="000000"/>
          <w:sz w:val="24"/>
          <w:szCs w:val="24"/>
        </w:rPr>
        <w:t>it was visible to the ends of the earth.</w:t>
      </w:r>
    </w:p>
    <w:p w14:paraId="7E009331" w14:textId="77777777" w:rsidR="00D83DF0" w:rsidRPr="008001E7" w:rsidRDefault="00000000" w:rsidP="00D83DF0">
      <w:pPr>
        <w:shd w:val="clear" w:color="auto" w:fill="FFFFFF"/>
        <w:spacing w:after="0" w:line="240" w:lineRule="auto"/>
        <w:rPr>
          <w:rFonts w:eastAsia="Times New Roman" w:cstheme="minorHAnsi"/>
          <w:i/>
          <w:iCs/>
          <w:color w:val="000000"/>
          <w:sz w:val="24"/>
          <w:szCs w:val="24"/>
        </w:rPr>
      </w:pPr>
      <w:hyperlink r:id="rId9" w:history="1">
        <w:r w:rsidR="00D83DF0" w:rsidRPr="008001E7">
          <w:rPr>
            <w:rFonts w:eastAsia="Times New Roman" w:cstheme="minorHAnsi"/>
            <w:i/>
            <w:iCs/>
            <w:sz w:val="24"/>
            <w:szCs w:val="24"/>
            <w:bdr w:val="single" w:sz="2" w:space="0" w:color="E5E7EB" w:frame="1"/>
            <w:vertAlign w:val="superscript"/>
          </w:rPr>
          <w:t>12</w:t>
        </w:r>
        <w:r w:rsidR="00D83DF0" w:rsidRPr="008001E7">
          <w:rPr>
            <w:rFonts w:eastAsia="Times New Roman" w:cstheme="minorHAnsi"/>
            <w:b/>
            <w:bCs/>
            <w:i/>
            <w:iCs/>
            <w:sz w:val="24"/>
            <w:szCs w:val="24"/>
            <w:bdr w:val="single" w:sz="2" w:space="0" w:color="E5E7EB" w:frame="1"/>
          </w:rPr>
          <w:t> </w:t>
        </w:r>
      </w:hyperlink>
      <w:r w:rsidR="00D83DF0" w:rsidRPr="008001E7">
        <w:rPr>
          <w:rFonts w:eastAsia="Times New Roman" w:cstheme="minorHAnsi"/>
          <w:i/>
          <w:iCs/>
          <w:color w:val="000000"/>
          <w:sz w:val="24"/>
          <w:szCs w:val="24"/>
        </w:rPr>
        <w:t xml:space="preserve">Its leaves were beautiful, its fruit abundant, and on it was food for all. Under it the wild animals found shelter, and the birds lived in </w:t>
      </w:r>
      <w:proofErr w:type="gramStart"/>
      <w:r w:rsidR="00D83DF0" w:rsidRPr="008001E7">
        <w:rPr>
          <w:rFonts w:eastAsia="Times New Roman" w:cstheme="minorHAnsi"/>
          <w:i/>
          <w:iCs/>
          <w:color w:val="000000"/>
          <w:sz w:val="24"/>
          <w:szCs w:val="24"/>
        </w:rPr>
        <w:t>its</w:t>
      </w:r>
      <w:proofErr w:type="gramEnd"/>
      <w:r w:rsidR="00D83DF0" w:rsidRPr="008001E7">
        <w:rPr>
          <w:rFonts w:eastAsia="Times New Roman" w:cstheme="minorHAnsi"/>
          <w:i/>
          <w:iCs/>
          <w:color w:val="000000"/>
          <w:sz w:val="24"/>
          <w:szCs w:val="24"/>
        </w:rPr>
        <w:t xml:space="preserve"> branches; from it every creature was fed.</w:t>
      </w:r>
    </w:p>
    <w:p w14:paraId="5CA19D10" w14:textId="77777777" w:rsidR="00A02A82" w:rsidRPr="008001E7" w:rsidRDefault="00A02A82" w:rsidP="00113158">
      <w:pPr>
        <w:rPr>
          <w:i/>
          <w:iCs/>
        </w:rPr>
      </w:pPr>
    </w:p>
    <w:p w14:paraId="7851A46F" w14:textId="24F81746" w:rsidR="00113158" w:rsidRDefault="00113158" w:rsidP="00113158">
      <w:pPr>
        <w:sectPr w:rsidR="00113158" w:rsidSect="00D93F47">
          <w:type w:val="continuous"/>
          <w:pgSz w:w="12240" w:h="15840"/>
          <w:pgMar w:top="1440" w:right="1440" w:bottom="1440" w:left="1440" w:header="720" w:footer="720" w:gutter="0"/>
          <w:cols w:num="3" w:space="720" w:equalWidth="0">
            <w:col w:w="2160" w:space="720"/>
            <w:col w:w="3600" w:space="720"/>
            <w:col w:w="2160"/>
          </w:cols>
          <w:docGrid w:linePitch="360"/>
        </w:sectPr>
      </w:pPr>
    </w:p>
    <w:p w14:paraId="743DFDBF" w14:textId="6ACBBA14" w:rsidR="007F67B2" w:rsidRDefault="007F67B2" w:rsidP="00FB52CE">
      <w:pPr>
        <w:jc w:val="both"/>
        <w:rPr>
          <w:b/>
          <w:bCs/>
        </w:rPr>
      </w:pPr>
      <w:r w:rsidRPr="00557851">
        <w:rPr>
          <w:rFonts w:ascii="Arial Black" w:hAnsi="Arial Black"/>
          <w:b/>
          <w:bCs/>
        </w:rPr>
        <w:t>Now the terrifying part of the dream</w:t>
      </w:r>
      <w:r>
        <w:rPr>
          <w:b/>
          <w:bCs/>
        </w:rPr>
        <w:t xml:space="preserve">. </w:t>
      </w:r>
    </w:p>
    <w:p w14:paraId="0FBED65D" w14:textId="77777777" w:rsidR="007F67B2" w:rsidRPr="008001E7" w:rsidRDefault="007F67B2" w:rsidP="007F67B2">
      <w:pPr>
        <w:jc w:val="both"/>
        <w:rPr>
          <w:i/>
          <w:iCs/>
        </w:rPr>
      </w:pPr>
      <w:r w:rsidRPr="008001E7">
        <w:rPr>
          <w:i/>
          <w:iCs/>
        </w:rPr>
        <w:t>“In the visions I saw while lying in bed, I looked, and there before me was a holy one, a messenger, coming down from heaven.</w:t>
      </w:r>
    </w:p>
    <w:p w14:paraId="27327318" w14:textId="77777777" w:rsidR="007F67B2" w:rsidRPr="008001E7" w:rsidRDefault="007F67B2" w:rsidP="007F67B2">
      <w:pPr>
        <w:jc w:val="both"/>
        <w:rPr>
          <w:b/>
          <w:bCs/>
          <w:i/>
          <w:iCs/>
        </w:rPr>
      </w:pPr>
      <w:r w:rsidRPr="008001E7">
        <w:rPr>
          <w:i/>
          <w:iCs/>
        </w:rPr>
        <w:t xml:space="preserve">14 He called in a loud voice: </w:t>
      </w:r>
      <w:r w:rsidRPr="008001E7">
        <w:rPr>
          <w:b/>
          <w:bCs/>
          <w:i/>
          <w:iCs/>
        </w:rPr>
        <w:t>‘Cut down the tree and trim off its branches; strip off its leaves and scatter its fruit. Let the animals flee from under it and the birds from its branches.</w:t>
      </w:r>
    </w:p>
    <w:p w14:paraId="55510A2B" w14:textId="0F2932B2" w:rsidR="007F67B2" w:rsidRDefault="00557851" w:rsidP="007F67B2">
      <w:pPr>
        <w:jc w:val="both"/>
        <w:rPr>
          <w:b/>
          <w:bCs/>
        </w:rPr>
      </w:pPr>
      <w:r>
        <w:rPr>
          <w:b/>
          <w:bCs/>
          <w:noProof/>
        </w:rPr>
        <w:drawing>
          <wp:inline distT="0" distB="0" distL="0" distR="0" wp14:anchorId="225BD895" wp14:editId="315E595B">
            <wp:extent cx="2466975" cy="123348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0851" cy="1245426"/>
                    </a:xfrm>
                    <a:prstGeom prst="rect">
                      <a:avLst/>
                    </a:prstGeom>
                    <a:noFill/>
                  </pic:spPr>
                </pic:pic>
              </a:graphicData>
            </a:graphic>
          </wp:inline>
        </w:drawing>
      </w:r>
    </w:p>
    <w:p w14:paraId="4A438344" w14:textId="77777777" w:rsidR="00557851" w:rsidRDefault="00557851" w:rsidP="00FB52CE">
      <w:pPr>
        <w:jc w:val="both"/>
        <w:rPr>
          <w:b/>
          <w:bCs/>
        </w:rPr>
      </w:pPr>
    </w:p>
    <w:p w14:paraId="608163A8" w14:textId="5BC608E7" w:rsidR="00E26BE2" w:rsidRDefault="00E26BE2" w:rsidP="008001E7">
      <w:pPr>
        <w:jc w:val="both"/>
        <w:rPr>
          <w:i/>
          <w:iCs/>
        </w:rPr>
      </w:pPr>
      <w:r>
        <w:rPr>
          <w:i/>
          <w:iCs/>
        </w:rPr>
        <w:lastRenderedPageBreak/>
        <w:t xml:space="preserve">                        </w:t>
      </w:r>
      <w:r w:rsidR="008D707B">
        <w:rPr>
          <w:b/>
          <w:bCs/>
          <w:noProof/>
        </w:rPr>
        <w:drawing>
          <wp:inline distT="0" distB="0" distL="0" distR="0" wp14:anchorId="413988BB" wp14:editId="0C204714">
            <wp:extent cx="1317017" cy="93087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11" cy="939353"/>
                    </a:xfrm>
                    <a:prstGeom prst="rect">
                      <a:avLst/>
                    </a:prstGeom>
                    <a:noFill/>
                  </pic:spPr>
                </pic:pic>
              </a:graphicData>
            </a:graphic>
          </wp:inline>
        </w:drawing>
      </w:r>
    </w:p>
    <w:p w14:paraId="0412F367" w14:textId="15906BB9" w:rsidR="008001E7" w:rsidRPr="00E26BE2" w:rsidRDefault="008001E7" w:rsidP="008001E7">
      <w:pPr>
        <w:jc w:val="both"/>
        <w:rPr>
          <w:i/>
          <w:iCs/>
        </w:rPr>
      </w:pPr>
      <w:r w:rsidRPr="00E26BE2">
        <w:rPr>
          <w:i/>
          <w:iCs/>
        </w:rPr>
        <w:t>15 But let the stump and its roots, bound with iron and bronze, remain in the ground, in the grass of the field. “</w:t>
      </w:r>
    </w:p>
    <w:p w14:paraId="3F440A16" w14:textId="66107A4D" w:rsidR="008D707B" w:rsidRDefault="008D707B" w:rsidP="00FB52CE">
      <w:pPr>
        <w:jc w:val="both"/>
        <w:rPr>
          <w:b/>
          <w:bCs/>
        </w:rPr>
        <w:sectPr w:rsidR="008D707B" w:rsidSect="00557851">
          <w:type w:val="continuous"/>
          <w:pgSz w:w="12240" w:h="15840"/>
          <w:pgMar w:top="1440" w:right="1440" w:bottom="1440" w:left="1440" w:header="720" w:footer="720" w:gutter="0"/>
          <w:cols w:num="2" w:space="720"/>
          <w:docGrid w:linePitch="360"/>
        </w:sectPr>
      </w:pPr>
    </w:p>
    <w:p w14:paraId="65F101A4" w14:textId="77777777" w:rsidR="006D5F6E" w:rsidRPr="006D5F6E" w:rsidRDefault="000B2135" w:rsidP="006D5F6E">
      <w:pPr>
        <w:shd w:val="clear" w:color="auto" w:fill="FFFFFF"/>
        <w:rPr>
          <w:b/>
          <w:bCs/>
          <w:sz w:val="24"/>
          <w:szCs w:val="24"/>
        </w:rPr>
      </w:pPr>
      <w:r w:rsidRPr="006D5F6E">
        <w:rPr>
          <w:b/>
          <w:bCs/>
          <w:sz w:val="24"/>
          <w:szCs w:val="24"/>
        </w:rPr>
        <w:t xml:space="preserve">Leaving the stump had great significance.  </w:t>
      </w:r>
    </w:p>
    <w:p w14:paraId="45470400" w14:textId="2A46E8DC" w:rsidR="006D5F6E" w:rsidRDefault="000B2135" w:rsidP="006D5F6E">
      <w:pPr>
        <w:shd w:val="clear" w:color="auto" w:fill="FFFFFF"/>
        <w:rPr>
          <w:rFonts w:eastAsia="Times New Roman" w:cstheme="minorHAnsi"/>
          <w:i/>
          <w:iCs/>
          <w:color w:val="000000"/>
          <w:sz w:val="24"/>
          <w:szCs w:val="24"/>
        </w:rPr>
      </w:pPr>
      <w:r w:rsidRPr="006D5F6E">
        <w:rPr>
          <w:b/>
          <w:bCs/>
          <w:sz w:val="24"/>
          <w:szCs w:val="24"/>
        </w:rPr>
        <w:t>Job wrote about this in Job 14:7-</w:t>
      </w:r>
      <w:r w:rsidRPr="006D5F6E">
        <w:rPr>
          <w:rFonts w:cstheme="minorHAnsi"/>
          <w:b/>
          <w:bCs/>
          <w:sz w:val="24"/>
          <w:szCs w:val="24"/>
        </w:rPr>
        <w:t>9</w:t>
      </w:r>
      <w:proofErr w:type="gramStart"/>
      <w:r w:rsidRPr="006D5F6E">
        <w:rPr>
          <w:rFonts w:cstheme="minorHAnsi"/>
          <w:b/>
          <w:bCs/>
          <w:i/>
          <w:iCs/>
          <w:sz w:val="24"/>
          <w:szCs w:val="24"/>
        </w:rPr>
        <w:t xml:space="preserve"> </w:t>
      </w:r>
      <w:r w:rsidR="006D5F6E" w:rsidRPr="006D5F6E">
        <w:rPr>
          <w:rFonts w:cstheme="minorHAnsi"/>
          <w:b/>
          <w:bCs/>
          <w:i/>
          <w:iCs/>
          <w:sz w:val="24"/>
          <w:szCs w:val="24"/>
        </w:rPr>
        <w:t xml:space="preserve">  </w:t>
      </w:r>
      <w:r w:rsidR="006D5F6E" w:rsidRPr="006D5F6E">
        <w:rPr>
          <w:rFonts w:eastAsia="Times New Roman" w:cstheme="minorHAnsi"/>
          <w:i/>
          <w:iCs/>
          <w:color w:val="000000"/>
          <w:sz w:val="24"/>
          <w:szCs w:val="24"/>
        </w:rPr>
        <w:t>“</w:t>
      </w:r>
      <w:proofErr w:type="gramEnd"/>
      <w:r w:rsidR="006D5F6E" w:rsidRPr="008D707B">
        <w:rPr>
          <w:rFonts w:eastAsia="Times New Roman" w:cstheme="minorHAnsi"/>
          <w:b/>
          <w:bCs/>
          <w:i/>
          <w:iCs/>
          <w:color w:val="000000"/>
          <w:sz w:val="24"/>
          <w:szCs w:val="24"/>
          <w:u w:val="single"/>
        </w:rPr>
        <w:t>At least there is hope for a tree</w:t>
      </w:r>
      <w:r w:rsidR="006D5F6E" w:rsidRPr="006D5F6E">
        <w:rPr>
          <w:rFonts w:eastAsia="Times New Roman" w:cstheme="minorHAnsi"/>
          <w:i/>
          <w:iCs/>
          <w:color w:val="000000"/>
          <w:sz w:val="24"/>
          <w:szCs w:val="24"/>
        </w:rPr>
        <w:t>: If it is cut down, it will sprout again, and its new shoots will not fail.</w:t>
      </w:r>
      <w:r w:rsidR="006D5F6E">
        <w:rPr>
          <w:rFonts w:eastAsia="Times New Roman" w:cstheme="minorHAnsi"/>
          <w:i/>
          <w:iCs/>
          <w:color w:val="000000"/>
          <w:sz w:val="24"/>
          <w:szCs w:val="24"/>
        </w:rPr>
        <w:t xml:space="preserve"> </w:t>
      </w:r>
      <w:hyperlink r:id="rId12" w:history="1">
        <w:r w:rsidR="006D5F6E" w:rsidRPr="006D5F6E">
          <w:rPr>
            <w:rFonts w:eastAsia="Times New Roman" w:cstheme="minorHAnsi"/>
            <w:i/>
            <w:iCs/>
            <w:sz w:val="24"/>
            <w:szCs w:val="24"/>
            <w:bdr w:val="single" w:sz="2" w:space="0" w:color="E5E7EB" w:frame="1"/>
            <w:vertAlign w:val="superscript"/>
          </w:rPr>
          <w:t>8</w:t>
        </w:r>
        <w:r w:rsidR="006D5F6E" w:rsidRPr="006D5F6E">
          <w:rPr>
            <w:rFonts w:eastAsia="Times New Roman" w:cstheme="minorHAnsi"/>
            <w:b/>
            <w:bCs/>
            <w:i/>
            <w:iCs/>
            <w:color w:val="0000FF"/>
            <w:sz w:val="24"/>
            <w:szCs w:val="24"/>
            <w:bdr w:val="single" w:sz="2" w:space="0" w:color="E5E7EB" w:frame="1"/>
          </w:rPr>
          <w:t> </w:t>
        </w:r>
      </w:hyperlink>
      <w:r w:rsidR="006D5F6E" w:rsidRPr="006D5F6E">
        <w:rPr>
          <w:rFonts w:eastAsia="Times New Roman" w:cstheme="minorHAnsi"/>
          <w:i/>
          <w:iCs/>
          <w:color w:val="000000"/>
          <w:sz w:val="24"/>
          <w:szCs w:val="24"/>
        </w:rPr>
        <w:t>Its roots may grow old in the ground and its stump die in the soil,</w:t>
      </w:r>
      <w:r w:rsidR="006D5F6E">
        <w:rPr>
          <w:rFonts w:eastAsia="Times New Roman" w:cstheme="minorHAnsi"/>
          <w:i/>
          <w:iCs/>
          <w:color w:val="000000"/>
          <w:sz w:val="24"/>
          <w:szCs w:val="24"/>
        </w:rPr>
        <w:t xml:space="preserve"> </w:t>
      </w:r>
      <w:hyperlink r:id="rId13" w:history="1">
        <w:r w:rsidR="006D5F6E" w:rsidRPr="006D5F6E">
          <w:rPr>
            <w:rFonts w:eastAsia="Times New Roman" w:cstheme="minorHAnsi"/>
            <w:i/>
            <w:iCs/>
            <w:color w:val="0000FF"/>
            <w:sz w:val="24"/>
            <w:szCs w:val="24"/>
            <w:bdr w:val="single" w:sz="2" w:space="0" w:color="E5E7EB" w:frame="1"/>
            <w:vertAlign w:val="superscript"/>
          </w:rPr>
          <w:t>9 </w:t>
        </w:r>
      </w:hyperlink>
      <w:r w:rsidR="006D5F6E" w:rsidRPr="006D5F6E">
        <w:rPr>
          <w:rFonts w:eastAsia="Times New Roman" w:cstheme="minorHAnsi"/>
          <w:i/>
          <w:iCs/>
          <w:color w:val="000000"/>
          <w:sz w:val="24"/>
          <w:szCs w:val="24"/>
          <w:u w:val="single"/>
        </w:rPr>
        <w:t>yet at the scent of water it will bud and put forth shoots like a plant</w:t>
      </w:r>
      <w:r w:rsidR="006D5F6E" w:rsidRPr="006D5F6E">
        <w:rPr>
          <w:rFonts w:eastAsia="Times New Roman" w:cstheme="minorHAnsi"/>
          <w:i/>
          <w:iCs/>
          <w:color w:val="000000"/>
          <w:sz w:val="24"/>
          <w:szCs w:val="24"/>
        </w:rPr>
        <w:t>.</w:t>
      </w:r>
    </w:p>
    <w:p w14:paraId="7FA2DA23" w14:textId="77777777" w:rsidR="003F414F" w:rsidRPr="003F414F" w:rsidRDefault="003F414F" w:rsidP="006D5F6E">
      <w:pPr>
        <w:shd w:val="clear" w:color="auto" w:fill="FFFFFF"/>
        <w:rPr>
          <w:rFonts w:eastAsia="Times New Roman" w:cstheme="minorHAnsi"/>
          <w:b/>
          <w:bCs/>
          <w:i/>
          <w:iCs/>
          <w:color w:val="000000"/>
          <w:sz w:val="24"/>
          <w:szCs w:val="24"/>
          <w:u w:val="single"/>
        </w:rPr>
      </w:pPr>
      <w:r w:rsidRPr="003F414F">
        <w:rPr>
          <w:rFonts w:eastAsia="Times New Roman" w:cstheme="minorHAnsi"/>
          <w:b/>
          <w:bCs/>
          <w:color w:val="000000"/>
          <w:sz w:val="24"/>
          <w:szCs w:val="24"/>
        </w:rPr>
        <w:t>Col</w:t>
      </w:r>
      <w:r>
        <w:rPr>
          <w:rFonts w:eastAsia="Times New Roman" w:cstheme="minorHAnsi"/>
          <w:b/>
          <w:bCs/>
          <w:color w:val="000000"/>
          <w:sz w:val="24"/>
          <w:szCs w:val="24"/>
        </w:rPr>
        <w:t>ossians</w:t>
      </w:r>
      <w:r w:rsidRPr="003F414F">
        <w:rPr>
          <w:rFonts w:eastAsia="Times New Roman" w:cstheme="minorHAnsi"/>
          <w:b/>
          <w:bCs/>
          <w:color w:val="000000"/>
          <w:sz w:val="24"/>
          <w:szCs w:val="24"/>
        </w:rPr>
        <w:t xml:space="preserve"> 3:12-13 </w:t>
      </w:r>
      <w:r w:rsidRPr="003F414F">
        <w:rPr>
          <w:rFonts w:eastAsia="Times New Roman" w:cstheme="minorHAnsi"/>
          <w:i/>
          <w:iCs/>
          <w:color w:val="000000"/>
          <w:sz w:val="24"/>
          <w:szCs w:val="24"/>
        </w:rPr>
        <w:t xml:space="preserve">Therefore, as God’s chosen people, holy and dearly loved, clothe yourselves with compassion, kindness, humility, gentleness and patience. </w:t>
      </w:r>
      <w:r w:rsidRPr="003F414F">
        <w:rPr>
          <w:rFonts w:eastAsia="Times New Roman" w:cstheme="minorHAnsi"/>
          <w:i/>
          <w:iCs/>
          <w:color w:val="000000"/>
          <w:sz w:val="24"/>
          <w:szCs w:val="24"/>
          <w:vertAlign w:val="superscript"/>
        </w:rPr>
        <w:t xml:space="preserve">13 </w:t>
      </w:r>
      <w:r w:rsidRPr="003F414F">
        <w:rPr>
          <w:rFonts w:eastAsia="Times New Roman" w:cstheme="minorHAnsi"/>
          <w:i/>
          <w:iCs/>
          <w:color w:val="000000"/>
          <w:sz w:val="24"/>
          <w:szCs w:val="24"/>
        </w:rPr>
        <w:t xml:space="preserve">Bear with each other and forgive one another if any of you has a grievance against someone. </w:t>
      </w:r>
      <w:r w:rsidRPr="003F414F">
        <w:rPr>
          <w:rFonts w:eastAsia="Times New Roman" w:cstheme="minorHAnsi"/>
          <w:b/>
          <w:bCs/>
          <w:i/>
          <w:iCs/>
          <w:color w:val="000000"/>
          <w:sz w:val="24"/>
          <w:szCs w:val="24"/>
          <w:u w:val="single"/>
        </w:rPr>
        <w:t>Forgive as the Lord forgave you.</w:t>
      </w:r>
    </w:p>
    <w:p w14:paraId="1B1260D6" w14:textId="2C381C4F" w:rsidR="00402A66" w:rsidRDefault="00402A66" w:rsidP="006D5F6E">
      <w:pPr>
        <w:shd w:val="clear" w:color="auto" w:fill="FFFFFF"/>
        <w:rPr>
          <w:rFonts w:eastAsia="Times New Roman" w:cstheme="minorHAnsi"/>
          <w:color w:val="000000"/>
          <w:sz w:val="24"/>
          <w:szCs w:val="24"/>
        </w:rPr>
      </w:pPr>
      <w:r w:rsidRPr="00402A66">
        <w:rPr>
          <w:rFonts w:eastAsia="Times New Roman" w:cstheme="minorHAnsi"/>
          <w:b/>
          <w:bCs/>
          <w:color w:val="000000"/>
          <w:sz w:val="24"/>
          <w:szCs w:val="24"/>
        </w:rPr>
        <w:t>Eph</w:t>
      </w:r>
      <w:r w:rsidRPr="00402A66">
        <w:rPr>
          <w:rFonts w:eastAsia="Times New Roman" w:cstheme="minorHAnsi"/>
          <w:b/>
          <w:bCs/>
          <w:color w:val="000000"/>
          <w:sz w:val="24"/>
          <w:szCs w:val="24"/>
        </w:rPr>
        <w:t>esians</w:t>
      </w:r>
      <w:r w:rsidRPr="00402A66">
        <w:rPr>
          <w:rFonts w:eastAsia="Times New Roman" w:cstheme="minorHAnsi"/>
          <w:b/>
          <w:bCs/>
          <w:color w:val="000000"/>
          <w:sz w:val="24"/>
          <w:szCs w:val="24"/>
        </w:rPr>
        <w:t xml:space="preserve"> 4:31-32</w:t>
      </w:r>
      <w:r w:rsidRPr="00402A66">
        <w:rPr>
          <w:rFonts w:eastAsia="Times New Roman" w:cstheme="minorHAnsi"/>
          <w:color w:val="000000"/>
          <w:sz w:val="24"/>
          <w:szCs w:val="24"/>
        </w:rPr>
        <w:t xml:space="preserve"> </w:t>
      </w:r>
      <w:r w:rsidRPr="00AB22E5">
        <w:rPr>
          <w:rFonts w:eastAsia="Times New Roman" w:cstheme="minorHAnsi"/>
          <w:b/>
          <w:bCs/>
          <w:i/>
          <w:iCs/>
          <w:color w:val="000000"/>
          <w:sz w:val="24"/>
          <w:szCs w:val="24"/>
          <w:u w:val="thick"/>
        </w:rPr>
        <w:t>Get rid of all bitterness</w:t>
      </w:r>
      <w:r w:rsidRPr="00402A66">
        <w:rPr>
          <w:rFonts w:eastAsia="Times New Roman" w:cstheme="minorHAnsi"/>
          <w:i/>
          <w:iCs/>
          <w:color w:val="000000"/>
          <w:sz w:val="24"/>
          <w:szCs w:val="24"/>
        </w:rPr>
        <w:t xml:space="preserve">, rage and anger, brawling and slander, along with every form of malice. </w:t>
      </w:r>
      <w:r w:rsidRPr="00AB22E5">
        <w:rPr>
          <w:rFonts w:eastAsia="Times New Roman" w:cstheme="minorHAnsi"/>
          <w:b/>
          <w:bCs/>
          <w:i/>
          <w:iCs/>
          <w:color w:val="000000"/>
          <w:sz w:val="24"/>
          <w:szCs w:val="24"/>
          <w:u w:val="thick"/>
          <w:vertAlign w:val="superscript"/>
        </w:rPr>
        <w:t xml:space="preserve">32 </w:t>
      </w:r>
      <w:r w:rsidRPr="00AB22E5">
        <w:rPr>
          <w:rFonts w:eastAsia="Times New Roman" w:cstheme="minorHAnsi"/>
          <w:b/>
          <w:bCs/>
          <w:i/>
          <w:iCs/>
          <w:color w:val="000000"/>
          <w:sz w:val="24"/>
          <w:szCs w:val="24"/>
          <w:u w:val="thick"/>
        </w:rPr>
        <w:t>Be kind and compassionate to one another, forgiving each other</w:t>
      </w:r>
      <w:r w:rsidRPr="00402A66">
        <w:rPr>
          <w:rFonts w:eastAsia="Times New Roman" w:cstheme="minorHAnsi"/>
          <w:i/>
          <w:iCs/>
          <w:color w:val="000000"/>
          <w:sz w:val="24"/>
          <w:szCs w:val="24"/>
        </w:rPr>
        <w:t xml:space="preserve">, </w:t>
      </w:r>
      <w:r w:rsidR="00AB22E5">
        <w:rPr>
          <w:rFonts w:eastAsia="Times New Roman" w:cstheme="minorHAnsi"/>
          <w:i/>
          <w:iCs/>
          <w:color w:val="000000"/>
          <w:sz w:val="24"/>
          <w:szCs w:val="24"/>
        </w:rPr>
        <w:t xml:space="preserve">     </w:t>
      </w:r>
      <w:r w:rsidRPr="00402A66">
        <w:rPr>
          <w:rFonts w:eastAsia="Times New Roman" w:cstheme="minorHAnsi"/>
          <w:i/>
          <w:iCs/>
          <w:color w:val="000000"/>
          <w:sz w:val="24"/>
          <w:szCs w:val="24"/>
        </w:rPr>
        <w:t>just as in Christ God forgave you.</w:t>
      </w:r>
      <w:r w:rsidRPr="00402A66">
        <w:rPr>
          <w:rFonts w:eastAsia="Times New Roman" w:cstheme="minorHAnsi"/>
          <w:color w:val="000000"/>
          <w:sz w:val="24"/>
          <w:szCs w:val="24"/>
        </w:rPr>
        <w:t xml:space="preserve">   </w:t>
      </w:r>
    </w:p>
    <w:p w14:paraId="7D601603" w14:textId="6475ED02" w:rsidR="00402A66" w:rsidRPr="00402A66" w:rsidRDefault="00402A66" w:rsidP="006D5F6E">
      <w:pPr>
        <w:shd w:val="clear" w:color="auto" w:fill="FFFFFF"/>
        <w:rPr>
          <w:rFonts w:eastAsia="Times New Roman" w:cstheme="minorHAnsi"/>
          <w:color w:val="000000"/>
          <w:sz w:val="24"/>
          <w:szCs w:val="24"/>
        </w:rPr>
      </w:pPr>
      <w:r w:rsidRPr="00402A66">
        <w:rPr>
          <w:rFonts w:eastAsia="Times New Roman" w:cstheme="minorHAnsi"/>
          <w:b/>
          <w:bCs/>
          <w:color w:val="000000"/>
          <w:sz w:val="24"/>
          <w:szCs w:val="24"/>
        </w:rPr>
        <w:t>Luke 11:28</w:t>
      </w:r>
      <w:r w:rsidRPr="00402A66">
        <w:rPr>
          <w:rFonts w:eastAsia="Times New Roman" w:cstheme="minorHAnsi"/>
          <w:color w:val="000000"/>
          <w:sz w:val="24"/>
          <w:szCs w:val="24"/>
        </w:rPr>
        <w:t xml:space="preserve"> “</w:t>
      </w:r>
      <w:r w:rsidRPr="00402A66">
        <w:rPr>
          <w:rFonts w:eastAsia="Times New Roman" w:cstheme="minorHAnsi"/>
          <w:i/>
          <w:iCs/>
          <w:color w:val="000000"/>
          <w:sz w:val="24"/>
          <w:szCs w:val="24"/>
        </w:rPr>
        <w:t>blessed, rather are those who hear the word of God and obey it.”</w:t>
      </w:r>
    </w:p>
    <w:p w14:paraId="760C4994" w14:textId="533B6392" w:rsidR="00540944" w:rsidRPr="00402A66" w:rsidRDefault="00540944" w:rsidP="00540944">
      <w:pPr>
        <w:jc w:val="both"/>
        <w:rPr>
          <w:i/>
          <w:iCs/>
          <w:sz w:val="24"/>
          <w:szCs w:val="24"/>
        </w:rPr>
      </w:pPr>
      <w:r w:rsidRPr="00402A66">
        <w:rPr>
          <w:b/>
          <w:bCs/>
          <w:sz w:val="24"/>
          <w:szCs w:val="24"/>
        </w:rPr>
        <w:t xml:space="preserve">1 Peter 2:1 </w:t>
      </w:r>
      <w:r w:rsidRPr="00402A66">
        <w:rPr>
          <w:i/>
          <w:iCs/>
          <w:sz w:val="24"/>
          <w:szCs w:val="24"/>
        </w:rPr>
        <w:t xml:space="preserve">Therefore, rid yourselves of all malice and all deceit, hypocrisy, envy and slander of every kind. </w:t>
      </w:r>
    </w:p>
    <w:p w14:paraId="506FAE2C" w14:textId="1D4AC037" w:rsidR="00540944" w:rsidRPr="00402A66" w:rsidRDefault="00540944" w:rsidP="00540944">
      <w:pPr>
        <w:jc w:val="both"/>
        <w:rPr>
          <w:b/>
          <w:bCs/>
          <w:sz w:val="24"/>
          <w:szCs w:val="24"/>
        </w:rPr>
      </w:pPr>
      <w:r w:rsidRPr="00402A66">
        <w:rPr>
          <w:b/>
          <w:bCs/>
          <w:sz w:val="24"/>
          <w:szCs w:val="24"/>
        </w:rPr>
        <w:t xml:space="preserve">1 Corinthians 6:18 </w:t>
      </w:r>
      <w:r w:rsidRPr="00402A66">
        <w:rPr>
          <w:i/>
          <w:iCs/>
          <w:sz w:val="24"/>
          <w:szCs w:val="24"/>
        </w:rPr>
        <w:t>Flee sexual immorality</w:t>
      </w:r>
      <w:r w:rsidRPr="00402A66">
        <w:rPr>
          <w:b/>
          <w:bCs/>
          <w:sz w:val="24"/>
          <w:szCs w:val="24"/>
        </w:rPr>
        <w:t xml:space="preserve">. </w:t>
      </w:r>
    </w:p>
    <w:p w14:paraId="6779AE1E" w14:textId="55170A0B" w:rsidR="00540944" w:rsidRPr="00540944" w:rsidRDefault="00540944" w:rsidP="00540944">
      <w:pPr>
        <w:jc w:val="both"/>
        <w:rPr>
          <w:b/>
          <w:bCs/>
        </w:rPr>
      </w:pPr>
      <w:r w:rsidRPr="00402A66">
        <w:rPr>
          <w:b/>
          <w:bCs/>
          <w:sz w:val="24"/>
          <w:szCs w:val="24"/>
        </w:rPr>
        <w:t xml:space="preserve">1 Corinthians </w:t>
      </w:r>
      <w:proofErr w:type="gramStart"/>
      <w:r w:rsidRPr="00402A66">
        <w:rPr>
          <w:b/>
          <w:bCs/>
          <w:sz w:val="24"/>
          <w:szCs w:val="24"/>
        </w:rPr>
        <w:t xml:space="preserve">10:14  </w:t>
      </w:r>
      <w:r w:rsidR="00402A66">
        <w:rPr>
          <w:i/>
          <w:iCs/>
          <w:sz w:val="24"/>
          <w:szCs w:val="24"/>
        </w:rPr>
        <w:t>…</w:t>
      </w:r>
      <w:proofErr w:type="gramEnd"/>
      <w:r w:rsidR="00402A66">
        <w:rPr>
          <w:i/>
          <w:iCs/>
          <w:sz w:val="24"/>
          <w:szCs w:val="24"/>
        </w:rPr>
        <w:t>flee</w:t>
      </w:r>
      <w:r w:rsidRPr="00402A66">
        <w:rPr>
          <w:i/>
          <w:iCs/>
          <w:sz w:val="24"/>
          <w:szCs w:val="24"/>
        </w:rPr>
        <w:t xml:space="preserve"> idolatry.</w:t>
      </w:r>
      <w:r w:rsidRPr="00540944">
        <w:rPr>
          <w:b/>
          <w:bCs/>
        </w:rPr>
        <w:t xml:space="preserve">  </w:t>
      </w:r>
    </w:p>
    <w:p w14:paraId="48B2B872" w14:textId="77777777" w:rsidR="00D154D0" w:rsidRPr="00157EAD" w:rsidRDefault="00540944" w:rsidP="00540944">
      <w:pPr>
        <w:jc w:val="both"/>
        <w:rPr>
          <w:i/>
          <w:iCs/>
        </w:rPr>
      </w:pPr>
      <w:r w:rsidRPr="00540944">
        <w:rPr>
          <w:b/>
          <w:bCs/>
        </w:rPr>
        <w:t xml:space="preserve">2 Timothy 2:22 </w:t>
      </w:r>
      <w:r w:rsidRPr="00157EAD">
        <w:rPr>
          <w:i/>
          <w:iCs/>
        </w:rPr>
        <w:t xml:space="preserve">Flee the evil desires of youth and pursue righteousness, faith love and peace, along with those who call on the Lord out of a pure heart. </w:t>
      </w:r>
    </w:p>
    <w:p w14:paraId="33E8E959" w14:textId="33280AF8" w:rsidR="00A02A82" w:rsidRDefault="00FB52CE" w:rsidP="00540944">
      <w:pPr>
        <w:jc w:val="both"/>
      </w:pPr>
      <w:r w:rsidRPr="00076007">
        <w:rPr>
          <w:b/>
          <w:bCs/>
        </w:rPr>
        <w:t>Daniel 4:20-</w:t>
      </w:r>
      <w:proofErr w:type="gramStart"/>
      <w:r w:rsidRPr="00076007">
        <w:rPr>
          <w:b/>
          <w:bCs/>
        </w:rPr>
        <w:t>22</w:t>
      </w:r>
      <w:r>
        <w:t xml:space="preserve">  </w:t>
      </w:r>
      <w:r w:rsidR="00567B26" w:rsidRPr="00157EAD">
        <w:rPr>
          <w:i/>
          <w:iCs/>
        </w:rPr>
        <w:t>The</w:t>
      </w:r>
      <w:proofErr w:type="gramEnd"/>
      <w:r w:rsidR="00567B26" w:rsidRPr="00157EAD">
        <w:rPr>
          <w:i/>
          <w:iCs/>
        </w:rPr>
        <w:t xml:space="preserve"> tree you saw, which grew large and strong, with its top touching the sky, visible to the whole earth, </w:t>
      </w:r>
      <w:r w:rsidR="00567B26" w:rsidRPr="00157EAD">
        <w:rPr>
          <w:i/>
          <w:iCs/>
          <w:vertAlign w:val="superscript"/>
        </w:rPr>
        <w:t xml:space="preserve">21 </w:t>
      </w:r>
      <w:r w:rsidR="00567B26" w:rsidRPr="00157EAD">
        <w:rPr>
          <w:i/>
          <w:iCs/>
        </w:rPr>
        <w:t>with beautiful leaves and abundant fruit, providing food for all, giving shelter to the wild animals, and having nesting places in its branches for the birds—</w:t>
      </w:r>
      <w:r w:rsidR="00567B26" w:rsidRPr="00157EAD">
        <w:rPr>
          <w:i/>
          <w:iCs/>
          <w:vertAlign w:val="superscript"/>
        </w:rPr>
        <w:t xml:space="preserve">22 </w:t>
      </w:r>
      <w:r w:rsidR="00567B26" w:rsidRPr="00157EAD">
        <w:rPr>
          <w:i/>
          <w:iCs/>
        </w:rPr>
        <w:t>Your Majesty, you are that tree!                                  You have become great and strong; your greatness has grown until it reaches the sky, and your dominion extends to distant parts of the earth</w:t>
      </w:r>
      <w:r w:rsidR="00D154D0" w:rsidRPr="00157EAD">
        <w:rPr>
          <w:i/>
          <w:iCs/>
        </w:rPr>
        <w:t>.</w:t>
      </w:r>
    </w:p>
    <w:p w14:paraId="0818CC57" w14:textId="3A63CAB2" w:rsidR="0075525A" w:rsidRDefault="00D154D0" w:rsidP="00D154D0">
      <w:pPr>
        <w:jc w:val="both"/>
      </w:pPr>
      <w:r w:rsidRPr="00D154D0">
        <w:rPr>
          <w:b/>
          <w:bCs/>
        </w:rPr>
        <w:t>Daniel 4:34-37</w:t>
      </w:r>
      <w:r>
        <w:t xml:space="preserve"> </w:t>
      </w:r>
      <w:r w:rsidRPr="00157EAD">
        <w:rPr>
          <w:i/>
          <w:iCs/>
        </w:rPr>
        <w:t xml:space="preserve">At the end of that time, I, Nebuchadnezzar, raised my eyes toward heaven, and my sanity was restored. Then I praised the </w:t>
      </w:r>
      <w:proofErr w:type="gramStart"/>
      <w:r w:rsidRPr="00157EAD">
        <w:rPr>
          <w:i/>
          <w:iCs/>
        </w:rPr>
        <w:t>Most High</w:t>
      </w:r>
      <w:proofErr w:type="gramEnd"/>
      <w:r w:rsidRPr="00157EAD">
        <w:rPr>
          <w:i/>
          <w:iCs/>
        </w:rPr>
        <w:t xml:space="preserve">; I honored and glorified him who lives forever. His dominion is an eternal dominion; his kingdom endures from generation to generation. </w:t>
      </w:r>
      <w:r w:rsidRPr="00157EAD">
        <w:rPr>
          <w:i/>
          <w:iCs/>
          <w:vertAlign w:val="superscript"/>
        </w:rPr>
        <w:t xml:space="preserve">35 </w:t>
      </w:r>
      <w:r w:rsidRPr="00157EAD">
        <w:rPr>
          <w:i/>
          <w:iCs/>
        </w:rPr>
        <w:t>All the peoples of the earth are regarded as nothing. He does as he pleases with the powers of heaven and the peoples of the earth. No one can hold back his hand or say to him: “What have you done?”</w:t>
      </w:r>
      <w:r w:rsidRPr="00157EAD">
        <w:rPr>
          <w:i/>
          <w:iCs/>
          <w:vertAlign w:val="superscript"/>
        </w:rPr>
        <w:t>36</w:t>
      </w:r>
      <w:r w:rsidRPr="00157EAD">
        <w:rPr>
          <w:i/>
          <w:iCs/>
        </w:rPr>
        <w:t xml:space="preserve"> At the same time that my sanity was restored, my honor and splendor were returned to me for the glory of my kingdom. My advisers and nobles sought me out, and I was restored to my throne and became even greater than before.</w:t>
      </w:r>
      <w:r w:rsidRPr="00157EAD">
        <w:rPr>
          <w:i/>
          <w:iCs/>
          <w:vertAlign w:val="superscript"/>
        </w:rPr>
        <w:t>37</w:t>
      </w:r>
      <w:r w:rsidRPr="00157EAD">
        <w:rPr>
          <w:i/>
          <w:iCs/>
        </w:rPr>
        <w:t xml:space="preserve"> Now I, Nebuchadnezzar, praise and exalt and glorify the King of heaven, because everything he does is </w:t>
      </w:r>
      <w:proofErr w:type="gramStart"/>
      <w:r w:rsidRPr="00157EAD">
        <w:rPr>
          <w:i/>
          <w:iCs/>
        </w:rPr>
        <w:t>right</w:t>
      </w:r>
      <w:proofErr w:type="gramEnd"/>
      <w:r w:rsidRPr="00157EAD">
        <w:rPr>
          <w:i/>
          <w:iCs/>
        </w:rPr>
        <w:t xml:space="preserve"> and all his ways are just. And those who walk </w:t>
      </w:r>
      <w:proofErr w:type="gramStart"/>
      <w:r w:rsidRPr="00157EAD">
        <w:rPr>
          <w:i/>
          <w:iCs/>
        </w:rPr>
        <w:t>in</w:t>
      </w:r>
      <w:proofErr w:type="gramEnd"/>
      <w:r w:rsidRPr="00157EAD">
        <w:rPr>
          <w:i/>
          <w:iCs/>
        </w:rPr>
        <w:t xml:space="preserve"> pride he </w:t>
      </w:r>
      <w:proofErr w:type="gramStart"/>
      <w:r w:rsidRPr="00157EAD">
        <w:rPr>
          <w:i/>
          <w:iCs/>
        </w:rPr>
        <w:t>is able to</w:t>
      </w:r>
      <w:proofErr w:type="gramEnd"/>
      <w:r w:rsidRPr="00157EAD">
        <w:rPr>
          <w:i/>
          <w:iCs/>
        </w:rPr>
        <w:t xml:space="preserve"> humble</w:t>
      </w:r>
      <w:r>
        <w:t>.</w:t>
      </w:r>
    </w:p>
    <w:sectPr w:rsidR="0075525A" w:rsidSect="00A02A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FAA9" w14:textId="77777777" w:rsidR="00D07628" w:rsidRDefault="00D07628" w:rsidP="006D09C2">
      <w:pPr>
        <w:spacing w:after="0" w:line="240" w:lineRule="auto"/>
      </w:pPr>
      <w:r>
        <w:separator/>
      </w:r>
    </w:p>
  </w:endnote>
  <w:endnote w:type="continuationSeparator" w:id="0">
    <w:p w14:paraId="77BD08B6" w14:textId="77777777" w:rsidR="00D07628" w:rsidRDefault="00D07628" w:rsidP="006D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5551"/>
      <w:docPartObj>
        <w:docPartGallery w:val="Page Numbers (Bottom of Page)"/>
        <w:docPartUnique/>
      </w:docPartObj>
    </w:sdtPr>
    <w:sdtEndPr>
      <w:rPr>
        <w:noProof/>
      </w:rPr>
    </w:sdtEndPr>
    <w:sdtContent>
      <w:p w14:paraId="7625054D" w14:textId="676FDF5F" w:rsidR="006D09C2" w:rsidRDefault="006D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51315" w14:textId="77777777" w:rsidR="006D09C2" w:rsidRDefault="006D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55A6" w14:textId="77777777" w:rsidR="00D07628" w:rsidRDefault="00D07628" w:rsidP="006D09C2">
      <w:pPr>
        <w:spacing w:after="0" w:line="240" w:lineRule="auto"/>
      </w:pPr>
      <w:r>
        <w:separator/>
      </w:r>
    </w:p>
  </w:footnote>
  <w:footnote w:type="continuationSeparator" w:id="0">
    <w:p w14:paraId="5745CB26" w14:textId="77777777" w:rsidR="00D07628" w:rsidRDefault="00D07628" w:rsidP="006D0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C5CE" w14:textId="3293D777" w:rsidR="006D09C2" w:rsidRDefault="006D09C2">
    <w:pPr>
      <w:pStyle w:val="Header"/>
    </w:pPr>
    <w:r>
      <w:t xml:space="preserve">Daniel 4 </w:t>
    </w:r>
    <w:r>
      <w:tab/>
    </w:r>
    <w:r>
      <w:tab/>
    </w:r>
    <w:hyperlink r:id="rId1" w:history="1">
      <w:r w:rsidRPr="00137CC4">
        <w:rPr>
          <w:rStyle w:val="Hyperlink"/>
        </w:rPr>
        <w:t>www.withintheword.com</w:t>
      </w:r>
    </w:hyperlink>
    <w:r>
      <w:t xml:space="preserve"> </w:t>
    </w:r>
  </w:p>
  <w:p w14:paraId="2118E8F3" w14:textId="77777777" w:rsidR="006D09C2" w:rsidRDefault="006D0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C2"/>
    <w:rsid w:val="00067725"/>
    <w:rsid w:val="00076007"/>
    <w:rsid w:val="000B2135"/>
    <w:rsid w:val="000F682E"/>
    <w:rsid w:val="00113158"/>
    <w:rsid w:val="00142972"/>
    <w:rsid w:val="00157EAD"/>
    <w:rsid w:val="001A4766"/>
    <w:rsid w:val="001E7999"/>
    <w:rsid w:val="00210F10"/>
    <w:rsid w:val="00316001"/>
    <w:rsid w:val="00394B5D"/>
    <w:rsid w:val="003F414F"/>
    <w:rsid w:val="00402A66"/>
    <w:rsid w:val="004040CE"/>
    <w:rsid w:val="004B2B6E"/>
    <w:rsid w:val="00540944"/>
    <w:rsid w:val="00557851"/>
    <w:rsid w:val="00567B26"/>
    <w:rsid w:val="006D09C2"/>
    <w:rsid w:val="006D5F6E"/>
    <w:rsid w:val="0075525A"/>
    <w:rsid w:val="007F67B2"/>
    <w:rsid w:val="008001E7"/>
    <w:rsid w:val="008D707B"/>
    <w:rsid w:val="00A02A82"/>
    <w:rsid w:val="00AB22E5"/>
    <w:rsid w:val="00B30346"/>
    <w:rsid w:val="00D07628"/>
    <w:rsid w:val="00D154D0"/>
    <w:rsid w:val="00D35285"/>
    <w:rsid w:val="00D83DF0"/>
    <w:rsid w:val="00D93F47"/>
    <w:rsid w:val="00DC08BB"/>
    <w:rsid w:val="00E23141"/>
    <w:rsid w:val="00E26BE2"/>
    <w:rsid w:val="00E55F0E"/>
    <w:rsid w:val="00FB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A44D"/>
  <w15:chartTrackingRefBased/>
  <w15:docId w15:val="{8DC649A5-443A-4A5F-8A6B-A82A9CB6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C2"/>
  </w:style>
  <w:style w:type="paragraph" w:styleId="Footer">
    <w:name w:val="footer"/>
    <w:basedOn w:val="Normal"/>
    <w:link w:val="FooterChar"/>
    <w:uiPriority w:val="99"/>
    <w:unhideWhenUsed/>
    <w:rsid w:val="006D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C2"/>
  </w:style>
  <w:style w:type="character" w:styleId="Hyperlink">
    <w:name w:val="Hyperlink"/>
    <w:basedOn w:val="DefaultParagraphFont"/>
    <w:uiPriority w:val="99"/>
    <w:unhideWhenUsed/>
    <w:rsid w:val="006D09C2"/>
    <w:rPr>
      <w:color w:val="0563C1" w:themeColor="hyperlink"/>
      <w:u w:val="single"/>
    </w:rPr>
  </w:style>
  <w:style w:type="character" w:styleId="UnresolvedMention">
    <w:name w:val="Unresolved Mention"/>
    <w:basedOn w:val="DefaultParagraphFont"/>
    <w:uiPriority w:val="99"/>
    <w:semiHidden/>
    <w:unhideWhenUsed/>
    <w:rsid w:val="006D0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6043">
      <w:bodyDiv w:val="1"/>
      <w:marLeft w:val="0"/>
      <w:marRight w:val="0"/>
      <w:marTop w:val="0"/>
      <w:marBottom w:val="0"/>
      <w:divBdr>
        <w:top w:val="none" w:sz="0" w:space="0" w:color="auto"/>
        <w:left w:val="none" w:sz="0" w:space="0" w:color="auto"/>
        <w:bottom w:val="none" w:sz="0" w:space="0" w:color="auto"/>
        <w:right w:val="none" w:sz="0" w:space="0" w:color="auto"/>
      </w:divBdr>
      <w:divsChild>
        <w:div w:id="104926145">
          <w:marLeft w:val="0"/>
          <w:marRight w:val="0"/>
          <w:marTop w:val="0"/>
          <w:marBottom w:val="0"/>
          <w:divBdr>
            <w:top w:val="single" w:sz="2" w:space="0" w:color="E5E7EB"/>
            <w:left w:val="single" w:sz="2" w:space="0" w:color="E5E7EB"/>
            <w:bottom w:val="single" w:sz="2" w:space="0" w:color="E5E7EB"/>
            <w:right w:val="single" w:sz="2" w:space="0" w:color="E5E7EB"/>
          </w:divBdr>
        </w:div>
        <w:div w:id="2069842367">
          <w:marLeft w:val="0"/>
          <w:marRight w:val="0"/>
          <w:marTop w:val="0"/>
          <w:marBottom w:val="0"/>
          <w:divBdr>
            <w:top w:val="single" w:sz="2" w:space="0" w:color="E5E7EB"/>
            <w:left w:val="single" w:sz="2" w:space="0" w:color="E5E7EB"/>
            <w:bottom w:val="single" w:sz="2" w:space="0" w:color="E5E7EB"/>
            <w:right w:val="single" w:sz="2" w:space="0" w:color="E5E7EB"/>
          </w:divBdr>
        </w:div>
        <w:div w:id="12349717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83902970">
      <w:bodyDiv w:val="1"/>
      <w:marLeft w:val="0"/>
      <w:marRight w:val="0"/>
      <w:marTop w:val="0"/>
      <w:marBottom w:val="0"/>
      <w:divBdr>
        <w:top w:val="none" w:sz="0" w:space="0" w:color="auto"/>
        <w:left w:val="none" w:sz="0" w:space="0" w:color="auto"/>
        <w:bottom w:val="none" w:sz="0" w:space="0" w:color="auto"/>
        <w:right w:val="none" w:sz="0" w:space="0" w:color="auto"/>
      </w:divBdr>
      <w:divsChild>
        <w:div w:id="602959676">
          <w:marLeft w:val="0"/>
          <w:marRight w:val="0"/>
          <w:marTop w:val="0"/>
          <w:marBottom w:val="0"/>
          <w:divBdr>
            <w:top w:val="single" w:sz="2" w:space="0" w:color="E5E7EB"/>
            <w:left w:val="single" w:sz="2" w:space="0" w:color="E5E7EB"/>
            <w:bottom w:val="single" w:sz="2" w:space="0" w:color="E5E7EB"/>
            <w:right w:val="single" w:sz="2" w:space="0" w:color="E5E7EB"/>
          </w:divBdr>
        </w:div>
        <w:div w:id="1789545697">
          <w:marLeft w:val="0"/>
          <w:marRight w:val="0"/>
          <w:marTop w:val="0"/>
          <w:marBottom w:val="0"/>
          <w:divBdr>
            <w:top w:val="single" w:sz="2" w:space="0" w:color="E5E7EB"/>
            <w:left w:val="single" w:sz="2" w:space="0" w:color="E5E7EB"/>
            <w:bottom w:val="single" w:sz="2" w:space="0" w:color="E5E7EB"/>
            <w:right w:val="single" w:sz="2" w:space="0" w:color="E5E7EB"/>
          </w:divBdr>
        </w:div>
        <w:div w:id="2040356842">
          <w:marLeft w:val="0"/>
          <w:marRight w:val="0"/>
          <w:marTop w:val="0"/>
          <w:marBottom w:val="0"/>
          <w:divBdr>
            <w:top w:val="single" w:sz="2" w:space="0" w:color="E5E7EB"/>
            <w:left w:val="single" w:sz="2" w:space="0" w:color="E5E7EB"/>
            <w:bottom w:val="single" w:sz="2" w:space="0" w:color="E5E7EB"/>
            <w:right w:val="single" w:sz="2" w:space="0" w:color="E5E7EB"/>
          </w:divBdr>
        </w:div>
        <w:div w:id="936400199">
          <w:marLeft w:val="0"/>
          <w:marRight w:val="0"/>
          <w:marTop w:val="0"/>
          <w:marBottom w:val="0"/>
          <w:divBdr>
            <w:top w:val="single" w:sz="2" w:space="0" w:color="E5E7EB"/>
            <w:left w:val="single" w:sz="2" w:space="0" w:color="E5E7EB"/>
            <w:bottom w:val="single" w:sz="2" w:space="0" w:color="E5E7EB"/>
            <w:right w:val="single" w:sz="2" w:space="0" w:color="E5E7EB"/>
          </w:divBdr>
        </w:div>
        <w:div w:id="548806505">
          <w:marLeft w:val="0"/>
          <w:marRight w:val="0"/>
          <w:marTop w:val="0"/>
          <w:marBottom w:val="0"/>
          <w:divBdr>
            <w:top w:val="single" w:sz="2" w:space="0" w:color="E5E7EB"/>
            <w:left w:val="single" w:sz="2" w:space="0" w:color="E5E7EB"/>
            <w:bottom w:val="single" w:sz="2" w:space="0" w:color="E5E7EB"/>
            <w:right w:val="single" w:sz="2" w:space="0" w:color="E5E7EB"/>
          </w:divBdr>
        </w:div>
        <w:div w:id="49179496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83301264">
      <w:bodyDiv w:val="1"/>
      <w:marLeft w:val="0"/>
      <w:marRight w:val="0"/>
      <w:marTop w:val="0"/>
      <w:marBottom w:val="0"/>
      <w:divBdr>
        <w:top w:val="none" w:sz="0" w:space="0" w:color="auto"/>
        <w:left w:val="none" w:sz="0" w:space="0" w:color="auto"/>
        <w:bottom w:val="none" w:sz="0" w:space="0" w:color="auto"/>
        <w:right w:val="none" w:sz="0" w:space="0" w:color="auto"/>
      </w:divBdr>
      <w:divsChild>
        <w:div w:id="678772525">
          <w:marLeft w:val="0"/>
          <w:marRight w:val="0"/>
          <w:marTop w:val="0"/>
          <w:marBottom w:val="0"/>
          <w:divBdr>
            <w:top w:val="single" w:sz="2" w:space="0" w:color="E5E7EB"/>
            <w:left w:val="single" w:sz="2" w:space="0" w:color="E5E7EB"/>
            <w:bottom w:val="single" w:sz="2" w:space="0" w:color="E5E7EB"/>
            <w:right w:val="single" w:sz="2" w:space="0" w:color="E5E7EB"/>
          </w:divBdr>
        </w:div>
        <w:div w:id="12930525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studytools.com/job/14-9.htm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biblestudytools.com/job/14-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www.biblestudytools.com/daniel/4-12.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withinthew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2562</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5</cp:revision>
  <dcterms:created xsi:type="dcterms:W3CDTF">2023-02-24T12:33:00Z</dcterms:created>
  <dcterms:modified xsi:type="dcterms:W3CDTF">2023-02-27T15:15:00Z</dcterms:modified>
</cp:coreProperties>
</file>